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5367F1E" w14:textId="77777777" w:rsidR="00435D87" w:rsidRDefault="00435D87"/>
    <w:tbl>
      <w:tblPr>
        <w:tblStyle w:val="a"/>
        <w:tblW w:w="9923" w:type="dxa"/>
        <w:tblInd w:w="0" w:type="dxa"/>
        <w:tblBorders>
          <w:top w:val="nil"/>
          <w:left w:val="nil"/>
          <w:bottom w:val="nil"/>
          <w:right w:val="nil"/>
          <w:insideH w:val="nil"/>
          <w:insideV w:val="nil"/>
        </w:tblBorders>
        <w:tblLayout w:type="fixed"/>
        <w:tblLook w:val="0400" w:firstRow="0" w:lastRow="0" w:firstColumn="0" w:lastColumn="0" w:noHBand="0" w:noVBand="1"/>
      </w:tblPr>
      <w:tblGrid>
        <w:gridCol w:w="835"/>
        <w:gridCol w:w="9088"/>
      </w:tblGrid>
      <w:tr w:rsidR="00435D87" w14:paraId="680E6284" w14:textId="77777777">
        <w:trPr>
          <w:trHeight w:val="1322"/>
        </w:trPr>
        <w:tc>
          <w:tcPr>
            <w:tcW w:w="835" w:type="dxa"/>
          </w:tcPr>
          <w:p w14:paraId="06B77825" w14:textId="77777777" w:rsidR="00435D87" w:rsidRDefault="00000000">
            <w:pPr>
              <w:jc w:val="both"/>
              <w:rPr>
                <w:rFonts w:ascii="Century Gothic" w:eastAsia="Century Gothic" w:hAnsi="Century Gothic" w:cs="Century Gothic"/>
                <w:b/>
                <w:bCs/>
                <w:sz w:val="28"/>
                <w:szCs w:val="28"/>
              </w:rPr>
            </w:pPr>
            <w:r>
              <w:rPr>
                <w:rFonts w:ascii="Century Gothic" w:eastAsia="Century Gothic" w:hAnsi="Century Gothic" w:cs="Century Gothic"/>
                <w:b/>
                <w:bCs/>
                <w:noProof/>
                <w:color w:val="1D2763"/>
                <w:sz w:val="28"/>
                <w:szCs w:val="28"/>
              </w:rPr>
              <w:drawing>
                <wp:inline distT="0" distB="0" distL="0" distR="0" wp14:anchorId="4C3DCB98" wp14:editId="79B8757C">
                  <wp:extent cx="393640" cy="444500"/>
                  <wp:effectExtent l="0" t="0" r="0" b="0"/>
                  <wp:docPr id="17580" name="image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8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93640" cy="444500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9088" w:type="dxa"/>
          </w:tcPr>
          <w:p w14:paraId="4788D98A" w14:textId="77777777" w:rsidR="00435D87" w:rsidRDefault="00000000">
            <w:pPr>
              <w:jc w:val="both"/>
              <w:rPr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>Esta pauta tiene como objetivo que reflexiones sobre tus fortalezas, debilidades, intereses y proyecciones profesionales. Utiliza la Pauta de Reflexión de la Definición del Proyecto APT como insumo para responder las primeras cuatro preguntas.</w:t>
            </w:r>
          </w:p>
        </w:tc>
      </w:tr>
    </w:tbl>
    <w:p w14:paraId="0AE64490" w14:textId="77777777" w:rsidR="00435D87" w:rsidRDefault="00435D87">
      <w:pPr>
        <w:spacing w:after="0" w:line="240" w:lineRule="auto"/>
        <w:rPr>
          <w:color w:val="767171"/>
          <w:sz w:val="24"/>
          <w:szCs w:val="24"/>
        </w:rPr>
      </w:pPr>
    </w:p>
    <w:tbl>
      <w:tblPr>
        <w:tblStyle w:val="a0"/>
        <w:tblW w:w="10057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10057"/>
      </w:tblGrid>
      <w:tr w:rsidR="00435D87" w14:paraId="5861C378" w14:textId="77777777">
        <w:tc>
          <w:tcPr>
            <w:tcW w:w="10057" w:type="dxa"/>
            <w:tcBorders>
              <w:top w:val="single" w:sz="6" w:space="0" w:color="CDCDCD"/>
              <w:left w:val="single" w:sz="6" w:space="0" w:color="CDCDCD"/>
              <w:bottom w:val="single" w:sz="6" w:space="0" w:color="CDCDCD"/>
              <w:right w:val="single" w:sz="6" w:space="0" w:color="CDCDCD"/>
            </w:tcBorders>
            <w:vAlign w:val="center"/>
          </w:tcPr>
          <w:p w14:paraId="3EE0FD4A" w14:textId="77777777" w:rsidR="00435D87" w:rsidRDefault="00000000">
            <w:pPr>
              <w:spacing w:after="0" w:line="240" w:lineRule="auto"/>
              <w:rPr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>Responde esta guía y, posteriormente, cargarla en la sección de reflexión de la Fase 3, para retroalimentación de tu docente.</w:t>
            </w:r>
          </w:p>
        </w:tc>
      </w:tr>
    </w:tbl>
    <w:p w14:paraId="3994A64A" w14:textId="77777777" w:rsidR="00435D87" w:rsidRDefault="00435D87">
      <w:pPr>
        <w:spacing w:after="0" w:line="360" w:lineRule="auto"/>
        <w:jc w:val="both"/>
        <w:rPr>
          <w:b/>
          <w:bCs/>
          <w:sz w:val="24"/>
          <w:szCs w:val="24"/>
        </w:rPr>
      </w:pPr>
    </w:p>
    <w:tbl>
      <w:tblPr>
        <w:tblStyle w:val="a1"/>
        <w:tblW w:w="10076" w:type="dxa"/>
        <w:tblInd w:w="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10076"/>
      </w:tblGrid>
      <w:tr w:rsidR="00435D87" w14:paraId="4E20F7FE" w14:textId="77777777">
        <w:trPr>
          <w:trHeight w:val="440"/>
        </w:trPr>
        <w:tc>
          <w:tcPr>
            <w:tcW w:w="10076" w:type="dxa"/>
            <w:vAlign w:val="center"/>
          </w:tcPr>
          <w:p w14:paraId="16BC3A9B" w14:textId="77777777" w:rsidR="00435D87" w:rsidRDefault="00000000">
            <w:pPr>
              <w:jc w:val="both"/>
              <w:rPr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>1. Mira la pregunta 1 de la Pauta de Reflexión de la Definición del Proyecto APT (Fase 1) que describe tus intereses profesionales al inicio de la asignatura y responde:</w:t>
            </w:r>
          </w:p>
        </w:tc>
      </w:tr>
      <w:tr w:rsidR="00435D87" w14:paraId="28838D94" w14:textId="77777777">
        <w:trPr>
          <w:trHeight w:val="1639"/>
        </w:trPr>
        <w:tc>
          <w:tcPr>
            <w:tcW w:w="10076" w:type="dxa"/>
            <w:shd w:val="clear" w:color="auto" w:fill="DEEBF6"/>
            <w:vAlign w:val="center"/>
          </w:tcPr>
          <w:p w14:paraId="61D6A124" w14:textId="77777777" w:rsidR="00435D87" w:rsidRDefault="00435D87">
            <w:pPr>
              <w:jc w:val="both"/>
              <w:rPr>
                <w:rFonts w:ascii="Century Gothic" w:eastAsia="Century Gothic" w:hAnsi="Century Gothic" w:cs="Century Gothic"/>
                <w:b/>
                <w:bCs/>
                <w:sz w:val="20"/>
                <w:szCs w:val="20"/>
              </w:rPr>
            </w:pPr>
          </w:p>
          <w:p w14:paraId="5561DDCC" w14:textId="07F27CC7" w:rsidR="00AD62E0" w:rsidRPr="00AD62E0" w:rsidRDefault="00000000" w:rsidP="00AD62E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¿Luego de haber realizado tu Proyecto APT han cambiado tus intereses profesionales? ¿De qué manera han cambiado?</w:t>
            </w:r>
            <w:r w:rsidR="00AD62E0">
              <w:rPr>
                <w:sz w:val="24"/>
                <w:szCs w:val="24"/>
              </w:rPr>
              <w:br/>
            </w:r>
            <w:r w:rsidR="00AD62E0">
              <w:rPr>
                <w:sz w:val="24"/>
                <w:szCs w:val="24"/>
              </w:rPr>
              <w:br/>
              <w:t>En lo absoluto. Mis intereses siguen siendo los mismos que al inicio de iniciar el Proyecto APT.</w:t>
            </w:r>
          </w:p>
          <w:p w14:paraId="7C6B1F73" w14:textId="77777777" w:rsidR="00AD62E0" w:rsidRDefault="00AD62E0" w:rsidP="00AD62E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jc w:val="both"/>
              <w:rPr>
                <w:color w:val="767171"/>
                <w:sz w:val="24"/>
                <w:szCs w:val="24"/>
              </w:rPr>
            </w:pPr>
          </w:p>
          <w:p w14:paraId="0C51AD71" w14:textId="5554C6AE" w:rsidR="00435D87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¿De qué manera afectó el Proyecto APT en tus intereses profesionales?</w:t>
            </w:r>
            <w:r w:rsidR="00AD62E0">
              <w:rPr>
                <w:color w:val="000000"/>
                <w:sz w:val="24"/>
                <w:szCs w:val="24"/>
              </w:rPr>
              <w:br/>
            </w:r>
            <w:r w:rsidR="00AD62E0">
              <w:rPr>
                <w:color w:val="000000"/>
                <w:sz w:val="24"/>
                <w:szCs w:val="24"/>
              </w:rPr>
              <w:br/>
              <w:t>Los potenció. Me hizo descubrir nuevas tecnologías y ahora siento más ambición por dominarlas y ponerlas en práctica en el día a día.</w:t>
            </w:r>
          </w:p>
          <w:p w14:paraId="3477826C" w14:textId="77777777" w:rsidR="00435D87" w:rsidRDefault="00435D87">
            <w:pPr>
              <w:jc w:val="both"/>
              <w:rPr>
                <w:b/>
                <w:bCs/>
                <w:color w:val="1F4E79"/>
              </w:rPr>
            </w:pPr>
          </w:p>
          <w:p w14:paraId="67D346CF" w14:textId="77777777" w:rsidR="00435D87" w:rsidRDefault="00435D87">
            <w:pPr>
              <w:jc w:val="both"/>
              <w:rPr>
                <w:b/>
                <w:bCs/>
                <w:color w:val="1F4E79"/>
              </w:rPr>
            </w:pPr>
          </w:p>
          <w:p w14:paraId="2F505F23" w14:textId="77777777" w:rsidR="00435D87" w:rsidRDefault="00435D87">
            <w:pPr>
              <w:jc w:val="both"/>
              <w:rPr>
                <w:b/>
                <w:bCs/>
                <w:color w:val="1F4E79"/>
              </w:rPr>
            </w:pPr>
          </w:p>
          <w:p w14:paraId="395E7B1C" w14:textId="77777777" w:rsidR="00435D87" w:rsidRDefault="00435D87">
            <w:pPr>
              <w:jc w:val="both"/>
              <w:rPr>
                <w:b/>
                <w:bCs/>
                <w:color w:val="1F4E79"/>
              </w:rPr>
            </w:pPr>
          </w:p>
          <w:p w14:paraId="78A5C041" w14:textId="77777777" w:rsidR="00435D87" w:rsidRDefault="00435D87">
            <w:pPr>
              <w:jc w:val="both"/>
              <w:rPr>
                <w:b/>
                <w:bCs/>
                <w:color w:val="1F4E79"/>
              </w:rPr>
            </w:pPr>
          </w:p>
          <w:p w14:paraId="09CD6AB6" w14:textId="77777777" w:rsidR="00435D87" w:rsidRDefault="00435D87">
            <w:pPr>
              <w:jc w:val="both"/>
              <w:rPr>
                <w:b/>
                <w:bCs/>
                <w:color w:val="1F4E79"/>
              </w:rPr>
            </w:pPr>
          </w:p>
        </w:tc>
      </w:tr>
    </w:tbl>
    <w:p w14:paraId="59DB28DA" w14:textId="77777777" w:rsidR="00435D87" w:rsidRDefault="00435D87">
      <w:pPr>
        <w:spacing w:after="0" w:line="360" w:lineRule="auto"/>
        <w:jc w:val="both"/>
        <w:rPr>
          <w:color w:val="595959"/>
          <w:sz w:val="24"/>
          <w:szCs w:val="24"/>
        </w:rPr>
      </w:pPr>
    </w:p>
    <w:p w14:paraId="47BB14FA" w14:textId="77777777" w:rsidR="00435D87" w:rsidRDefault="00435D87">
      <w:pPr>
        <w:spacing w:after="0" w:line="360" w:lineRule="auto"/>
        <w:jc w:val="both"/>
        <w:rPr>
          <w:b/>
          <w:bCs/>
          <w:sz w:val="24"/>
          <w:szCs w:val="24"/>
        </w:rPr>
      </w:pPr>
    </w:p>
    <w:tbl>
      <w:tblPr>
        <w:tblStyle w:val="a2"/>
        <w:tblW w:w="10076" w:type="dxa"/>
        <w:tblInd w:w="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10076"/>
      </w:tblGrid>
      <w:tr w:rsidR="00435D87" w14:paraId="5030465A" w14:textId="77777777">
        <w:trPr>
          <w:trHeight w:val="440"/>
        </w:trPr>
        <w:tc>
          <w:tcPr>
            <w:tcW w:w="10076" w:type="dxa"/>
            <w:vAlign w:val="center"/>
          </w:tcPr>
          <w:p w14:paraId="6F20963B" w14:textId="77777777" w:rsidR="00435D87" w:rsidRDefault="00000000">
            <w:pPr>
              <w:jc w:val="both"/>
              <w:rPr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>2. Mira la pregunta 2 de la Pauta de Reflexión de la Fase I que describe tus fortalezas y debilidades al inicio de la asignatura y responde:</w:t>
            </w:r>
          </w:p>
        </w:tc>
      </w:tr>
      <w:tr w:rsidR="00435D87" w14:paraId="4B71A931" w14:textId="77777777">
        <w:trPr>
          <w:trHeight w:val="1639"/>
        </w:trPr>
        <w:tc>
          <w:tcPr>
            <w:tcW w:w="10076" w:type="dxa"/>
            <w:shd w:val="clear" w:color="auto" w:fill="DEEBF6"/>
            <w:vAlign w:val="center"/>
          </w:tcPr>
          <w:p w14:paraId="6707BA58" w14:textId="77777777" w:rsidR="00435D87" w:rsidRDefault="00435D87">
            <w:pPr>
              <w:jc w:val="both"/>
              <w:rPr>
                <w:rFonts w:ascii="Century Gothic" w:eastAsia="Century Gothic" w:hAnsi="Century Gothic" w:cs="Century Gothic"/>
                <w:b/>
                <w:bCs/>
                <w:sz w:val="20"/>
                <w:szCs w:val="20"/>
              </w:rPr>
            </w:pPr>
          </w:p>
          <w:p w14:paraId="2E849F08" w14:textId="0F40935A" w:rsidR="00435D87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¿Luego de haber realizado tu Proyecto APT han cambiado tus fortalezas y debilidades? ¿De qué manera han cambiado?</w:t>
            </w:r>
            <w:r w:rsidR="00AD62E0">
              <w:rPr>
                <w:color w:val="000000"/>
                <w:sz w:val="24"/>
                <w:szCs w:val="24"/>
              </w:rPr>
              <w:br/>
            </w:r>
            <w:r w:rsidR="00AD62E0">
              <w:t>Sí. Mis fortalezas técnicas se reforzaron gracias a la práctica del proyecto, mientras que mis debilidades en gestión de riesgos, negociación y comunicación estratégica se hicieron más evidentes al aplicarlas en un contexto real.</w:t>
            </w:r>
          </w:p>
          <w:p w14:paraId="30D5C050" w14:textId="4E6D179B" w:rsidR="00435D87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¿Cuáles son tus planes para seguir desarrollando tus fortalezas?</w:t>
            </w:r>
            <w:r w:rsidR="00AD62E0">
              <w:rPr>
                <w:color w:val="000000"/>
                <w:sz w:val="24"/>
                <w:szCs w:val="24"/>
              </w:rPr>
              <w:br/>
            </w:r>
            <w:r w:rsidR="00AD62E0">
              <w:t>Seguir participando en proyectos técnicos, tomar cursos avanzados en las áreas que domino y aplicar metodologías de gestión de proyectos para consolidar experiencia práctica.</w:t>
            </w:r>
          </w:p>
          <w:p w14:paraId="133F7EB4" w14:textId="37410313" w:rsidR="00435D87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lastRenderedPageBreak/>
              <w:t>¿Cuáles son tus planes para mejorar tus debilidades?</w:t>
            </w:r>
            <w:r w:rsidR="00AD62E0">
              <w:rPr>
                <w:color w:val="000000"/>
                <w:sz w:val="24"/>
                <w:szCs w:val="24"/>
              </w:rPr>
              <w:br/>
            </w:r>
            <w:r w:rsidR="00AD62E0">
              <w:t>Trabajar con herramientas formales de gestión de riesgos, estudiar técnicas de negociación y mejorar mi comunicación mediante práctica continua y capacitación específica.</w:t>
            </w:r>
          </w:p>
          <w:p w14:paraId="05EC775E" w14:textId="77777777" w:rsidR="00435D87" w:rsidRDefault="00435D87">
            <w:pPr>
              <w:jc w:val="both"/>
              <w:rPr>
                <w:rFonts w:ascii="Century Gothic" w:eastAsia="Century Gothic" w:hAnsi="Century Gothic" w:cs="Century Gothic"/>
                <w:b/>
                <w:bCs/>
                <w:sz w:val="20"/>
                <w:szCs w:val="20"/>
              </w:rPr>
            </w:pPr>
          </w:p>
          <w:p w14:paraId="5BABF88F" w14:textId="77777777" w:rsidR="00435D87" w:rsidRDefault="00435D87">
            <w:pPr>
              <w:jc w:val="both"/>
              <w:rPr>
                <w:b/>
                <w:bCs/>
                <w:color w:val="1F4E79"/>
              </w:rPr>
            </w:pPr>
          </w:p>
          <w:p w14:paraId="6F6B749E" w14:textId="77777777" w:rsidR="00435D87" w:rsidRDefault="00435D87">
            <w:pPr>
              <w:jc w:val="both"/>
              <w:rPr>
                <w:b/>
                <w:bCs/>
                <w:color w:val="1F4E79"/>
              </w:rPr>
            </w:pPr>
          </w:p>
          <w:p w14:paraId="0865B61B" w14:textId="77777777" w:rsidR="00435D87" w:rsidRDefault="00435D87">
            <w:pPr>
              <w:jc w:val="both"/>
              <w:rPr>
                <w:b/>
                <w:bCs/>
                <w:color w:val="1F4E79"/>
              </w:rPr>
            </w:pPr>
          </w:p>
          <w:p w14:paraId="4107E214" w14:textId="77777777" w:rsidR="00435D87" w:rsidRDefault="00435D87">
            <w:pPr>
              <w:jc w:val="both"/>
              <w:rPr>
                <w:b/>
                <w:bCs/>
                <w:color w:val="1F4E79"/>
              </w:rPr>
            </w:pPr>
          </w:p>
          <w:p w14:paraId="667902EA" w14:textId="77777777" w:rsidR="00435D87" w:rsidRDefault="00435D87">
            <w:pPr>
              <w:jc w:val="both"/>
              <w:rPr>
                <w:b/>
                <w:bCs/>
                <w:color w:val="1F4E79"/>
              </w:rPr>
            </w:pPr>
          </w:p>
        </w:tc>
      </w:tr>
    </w:tbl>
    <w:p w14:paraId="6274A300" w14:textId="77777777" w:rsidR="00435D87" w:rsidRDefault="00435D87">
      <w:pPr>
        <w:spacing w:after="0" w:line="360" w:lineRule="auto"/>
        <w:jc w:val="both"/>
        <w:rPr>
          <w:color w:val="595959"/>
          <w:sz w:val="24"/>
          <w:szCs w:val="24"/>
        </w:rPr>
      </w:pPr>
    </w:p>
    <w:p w14:paraId="2F9E2DEA" w14:textId="77777777" w:rsidR="00435D87" w:rsidRDefault="00435D87">
      <w:pPr>
        <w:spacing w:after="0" w:line="360" w:lineRule="auto"/>
        <w:jc w:val="both"/>
        <w:rPr>
          <w:sz w:val="24"/>
          <w:szCs w:val="24"/>
        </w:rPr>
      </w:pPr>
    </w:p>
    <w:tbl>
      <w:tblPr>
        <w:tblStyle w:val="a3"/>
        <w:tblW w:w="10076" w:type="dxa"/>
        <w:tblInd w:w="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10076"/>
      </w:tblGrid>
      <w:tr w:rsidR="00435D87" w14:paraId="517FFE42" w14:textId="77777777">
        <w:trPr>
          <w:trHeight w:val="440"/>
        </w:trPr>
        <w:tc>
          <w:tcPr>
            <w:tcW w:w="10076" w:type="dxa"/>
            <w:vAlign w:val="center"/>
          </w:tcPr>
          <w:p w14:paraId="62542799" w14:textId="77777777" w:rsidR="00435D87" w:rsidRDefault="00000000">
            <w:pPr>
              <w:jc w:val="both"/>
              <w:rPr>
                <w:sz w:val="24"/>
                <w:szCs w:val="24"/>
              </w:rPr>
            </w:pPr>
            <w:bookmarkStart w:id="0" w:name="_heading=h.1s0ba7c1rdda" w:colFirst="0" w:colLast="0"/>
            <w:bookmarkEnd w:id="0"/>
            <w:r>
              <w:rPr>
                <w:sz w:val="24"/>
                <w:szCs w:val="24"/>
              </w:rPr>
              <w:t>3. Mira la pregunta 3 de la Pauta de Reflexión de la Fase I que describe tus proyecciones laborales al inicio de la asignatura y responde:</w:t>
            </w:r>
          </w:p>
        </w:tc>
      </w:tr>
      <w:tr w:rsidR="00435D87" w14:paraId="5AD40686" w14:textId="77777777">
        <w:trPr>
          <w:trHeight w:val="1639"/>
        </w:trPr>
        <w:tc>
          <w:tcPr>
            <w:tcW w:w="10076" w:type="dxa"/>
            <w:shd w:val="clear" w:color="auto" w:fill="DEEBF6"/>
            <w:vAlign w:val="center"/>
          </w:tcPr>
          <w:p w14:paraId="364A1679" w14:textId="77777777" w:rsidR="00435D87" w:rsidRDefault="00435D87">
            <w:pPr>
              <w:jc w:val="both"/>
              <w:rPr>
                <w:rFonts w:ascii="Century Gothic" w:eastAsia="Century Gothic" w:hAnsi="Century Gothic" w:cs="Century Gothic"/>
                <w:b/>
                <w:bCs/>
                <w:sz w:val="20"/>
                <w:szCs w:val="20"/>
              </w:rPr>
            </w:pPr>
          </w:p>
          <w:p w14:paraId="534CFA65" w14:textId="33F6B7B6" w:rsidR="00435D87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line="259" w:lineRule="auto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¿Luego de haber realizado tu Proyecto APT han cambiado tus proyecciones laborales? ¿De qué manera han cambiado?</w:t>
            </w:r>
            <w:r w:rsidR="00125A87">
              <w:rPr>
                <w:color w:val="000000"/>
                <w:sz w:val="24"/>
                <w:szCs w:val="24"/>
              </w:rPr>
              <w:br/>
            </w:r>
            <w:r w:rsidR="00125A87">
              <w:rPr>
                <w:color w:val="000000"/>
                <w:sz w:val="24"/>
                <w:szCs w:val="24"/>
              </w:rPr>
              <w:br/>
            </w:r>
            <w:r w:rsidR="00125A87" w:rsidRPr="00125A87">
              <w:rPr>
                <w:color w:val="000000"/>
                <w:sz w:val="24"/>
                <w:szCs w:val="24"/>
              </w:rPr>
              <w:t xml:space="preserve">Sí. Después del Proyecto APT reafirmé mi interés por DevOps, </w:t>
            </w:r>
            <w:proofErr w:type="spellStart"/>
            <w:r w:rsidR="00125A87" w:rsidRPr="00125A87">
              <w:rPr>
                <w:color w:val="000000"/>
                <w:sz w:val="24"/>
                <w:szCs w:val="24"/>
              </w:rPr>
              <w:t>cloud</w:t>
            </w:r>
            <w:proofErr w:type="spellEnd"/>
            <w:r w:rsidR="00125A87" w:rsidRPr="00125A87">
              <w:rPr>
                <w:color w:val="000000"/>
                <w:sz w:val="24"/>
                <w:szCs w:val="24"/>
              </w:rPr>
              <w:t xml:space="preserve"> </w:t>
            </w:r>
            <w:proofErr w:type="spellStart"/>
            <w:r w:rsidR="00125A87" w:rsidRPr="00125A87">
              <w:rPr>
                <w:color w:val="000000"/>
                <w:sz w:val="24"/>
                <w:szCs w:val="24"/>
              </w:rPr>
              <w:t>computing</w:t>
            </w:r>
            <w:proofErr w:type="spellEnd"/>
            <w:r w:rsidR="00125A87" w:rsidRPr="00125A87">
              <w:rPr>
                <w:color w:val="000000"/>
                <w:sz w:val="24"/>
                <w:szCs w:val="24"/>
              </w:rPr>
              <w:t xml:space="preserve"> y automatización, pero ahora tengo una visión más clara de que quiero avanzar hacia roles de liderazgo técnico donde pueda integrar IA y gestión de infraestructura a gran escala. El proyecto me mostró que tengo capacidad real para dirigir soluciones complejas y no solo implementarlas.</w:t>
            </w:r>
            <w:r w:rsidR="00125A87">
              <w:rPr>
                <w:color w:val="000000"/>
                <w:sz w:val="24"/>
                <w:szCs w:val="24"/>
              </w:rPr>
              <w:br/>
            </w:r>
          </w:p>
          <w:p w14:paraId="4B2ED7BF" w14:textId="2DC70BB1" w:rsidR="00435D87" w:rsidRDefault="00000000">
            <w:pPr>
              <w:numPr>
                <w:ilvl w:val="0"/>
                <w:numId w:val="1"/>
              </w:num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¿En qué tipo de trabajo te imaginas en 5 años?</w:t>
            </w:r>
            <w:r w:rsidR="00125A87">
              <w:rPr>
                <w:color w:val="000000"/>
                <w:sz w:val="24"/>
                <w:szCs w:val="24"/>
              </w:rPr>
              <w:br/>
            </w:r>
            <w:r w:rsidR="00125A87">
              <w:rPr>
                <w:color w:val="767171"/>
                <w:sz w:val="24"/>
                <w:szCs w:val="24"/>
              </w:rPr>
              <w:br/>
            </w:r>
            <w:r w:rsidR="00125A87">
              <w:t xml:space="preserve">En cinco años me imagino liderando un equipo de infraestructura o DevOps en una empresa tecnológica, trabajando con sistemas distribuidos, </w:t>
            </w:r>
            <w:proofErr w:type="spellStart"/>
            <w:r w:rsidR="00125A87">
              <w:t>cloud</w:t>
            </w:r>
            <w:proofErr w:type="spellEnd"/>
            <w:r w:rsidR="00125A87">
              <w:t xml:space="preserve"> y automatización avanzada. También me proyectaría impulsando una empresa propia en el área, desarrollando soluciones de alto impacto con IA y alta disponibilidad.</w:t>
            </w:r>
          </w:p>
          <w:p w14:paraId="5F17992B" w14:textId="77777777" w:rsidR="00435D87" w:rsidRDefault="00435D87">
            <w:pPr>
              <w:jc w:val="both"/>
              <w:rPr>
                <w:b/>
                <w:bCs/>
                <w:color w:val="1F4E79"/>
              </w:rPr>
            </w:pPr>
          </w:p>
          <w:p w14:paraId="275BFE35" w14:textId="77777777" w:rsidR="00435D87" w:rsidRDefault="00435D87">
            <w:pPr>
              <w:jc w:val="both"/>
              <w:rPr>
                <w:b/>
                <w:bCs/>
                <w:color w:val="1F4E79"/>
              </w:rPr>
            </w:pPr>
          </w:p>
          <w:p w14:paraId="0F340D33" w14:textId="77777777" w:rsidR="00435D87" w:rsidRDefault="00435D87">
            <w:pPr>
              <w:jc w:val="both"/>
              <w:rPr>
                <w:b/>
                <w:bCs/>
                <w:color w:val="1F4E79"/>
              </w:rPr>
            </w:pPr>
          </w:p>
          <w:p w14:paraId="5AEB1E1D" w14:textId="77777777" w:rsidR="00435D87" w:rsidRDefault="00435D87">
            <w:pPr>
              <w:jc w:val="both"/>
              <w:rPr>
                <w:b/>
                <w:bCs/>
                <w:color w:val="1F4E79"/>
              </w:rPr>
            </w:pPr>
          </w:p>
          <w:p w14:paraId="08EF2E68" w14:textId="77777777" w:rsidR="00435D87" w:rsidRDefault="00435D87">
            <w:pPr>
              <w:jc w:val="both"/>
              <w:rPr>
                <w:b/>
                <w:bCs/>
                <w:color w:val="1F4E79"/>
              </w:rPr>
            </w:pPr>
          </w:p>
        </w:tc>
      </w:tr>
    </w:tbl>
    <w:p w14:paraId="130B2C1B" w14:textId="77777777" w:rsidR="00435D87" w:rsidRDefault="00435D87">
      <w:pPr>
        <w:spacing w:after="0" w:line="360" w:lineRule="auto"/>
        <w:jc w:val="both"/>
        <w:rPr>
          <w:color w:val="595959"/>
          <w:sz w:val="24"/>
          <w:szCs w:val="24"/>
        </w:rPr>
      </w:pPr>
    </w:p>
    <w:tbl>
      <w:tblPr>
        <w:tblStyle w:val="a4"/>
        <w:tblW w:w="10076" w:type="dxa"/>
        <w:tblInd w:w="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10076"/>
      </w:tblGrid>
      <w:tr w:rsidR="00435D87" w14:paraId="770D2B8E" w14:textId="77777777">
        <w:trPr>
          <w:trHeight w:val="440"/>
        </w:trPr>
        <w:tc>
          <w:tcPr>
            <w:tcW w:w="10076" w:type="dxa"/>
            <w:vAlign w:val="center"/>
          </w:tcPr>
          <w:p w14:paraId="2EA7D117" w14:textId="77777777" w:rsidR="00435D87" w:rsidRDefault="00000000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4. Reflexiona sobre tu experiencia de trabajo en grupo y responde:</w:t>
            </w:r>
          </w:p>
        </w:tc>
      </w:tr>
      <w:tr w:rsidR="00435D87" w14:paraId="27EB93A4" w14:textId="77777777">
        <w:trPr>
          <w:trHeight w:val="2087"/>
        </w:trPr>
        <w:tc>
          <w:tcPr>
            <w:tcW w:w="10076" w:type="dxa"/>
            <w:shd w:val="clear" w:color="auto" w:fill="DEEBF6"/>
            <w:vAlign w:val="center"/>
          </w:tcPr>
          <w:p w14:paraId="09B2469D" w14:textId="77777777" w:rsidR="00125A87" w:rsidRPr="00125A87" w:rsidRDefault="00000000" w:rsidP="00125A87">
            <w:pPr>
              <w:pStyle w:val="NormalWeb"/>
              <w:rPr>
                <w:rFonts w:asciiTheme="minorHAnsi" w:hAnsiTheme="minorHAnsi" w:cstheme="minorHAnsi"/>
              </w:rPr>
            </w:pPr>
            <w:r>
              <w:rPr>
                <w:rFonts w:ascii="Calibri" w:eastAsia="Calibri" w:hAnsi="Calibri" w:cs="Calibri"/>
                <w:color w:val="000000"/>
              </w:rPr>
              <w:lastRenderedPageBreak/>
              <w:t>¿Qué aspectos positivos y negativos identificas del trabajo en grupo realizado en esta asignatura?</w:t>
            </w:r>
            <w:r w:rsidR="00125A87">
              <w:rPr>
                <w:color w:val="000000"/>
              </w:rPr>
              <w:br/>
            </w:r>
            <w:r w:rsidR="00125A87" w:rsidRPr="00125A87">
              <w:rPr>
                <w:rFonts w:asciiTheme="minorHAnsi" w:hAnsiTheme="minorHAnsi" w:cstheme="minorHAnsi"/>
                <w:color w:val="000000"/>
              </w:rPr>
              <w:br/>
            </w:r>
            <w:r w:rsidR="00125A87" w:rsidRPr="00125A87">
              <w:rPr>
                <w:rStyle w:val="Strong"/>
                <w:rFonts w:asciiTheme="minorHAnsi" w:hAnsiTheme="minorHAnsi" w:cstheme="minorHAnsi"/>
              </w:rPr>
              <w:t>Positivos:</w:t>
            </w:r>
            <w:r w:rsidR="00125A87" w:rsidRPr="00125A87">
              <w:rPr>
                <w:rFonts w:asciiTheme="minorHAnsi" w:hAnsiTheme="minorHAnsi" w:cstheme="minorHAnsi"/>
              </w:rPr>
              <w:br/>
              <w:t xml:space="preserve">Trabajamos con buena coordinación, aprovechamos las habilidades técnicas de cada integrante y logramos sacar adelante una propuesta sólida como </w:t>
            </w:r>
            <w:proofErr w:type="spellStart"/>
            <w:r w:rsidR="00125A87" w:rsidRPr="00125A87">
              <w:rPr>
                <w:rStyle w:val="Emphasis"/>
                <w:rFonts w:asciiTheme="minorHAnsi" w:eastAsiaTheme="minorEastAsia" w:hAnsiTheme="minorHAnsi" w:cstheme="minorHAnsi"/>
              </w:rPr>
              <w:t>Jobio</w:t>
            </w:r>
            <w:proofErr w:type="spellEnd"/>
            <w:r w:rsidR="00125A87" w:rsidRPr="00125A87">
              <w:rPr>
                <w:rFonts w:asciiTheme="minorHAnsi" w:hAnsiTheme="minorHAnsi" w:cstheme="minorHAnsi"/>
              </w:rPr>
              <w:t>. Hubo compromiso, distribución clara de tareas y un enfoque constante en mejorar el proyecto.</w:t>
            </w:r>
          </w:p>
          <w:p w14:paraId="174BB939" w14:textId="77777777" w:rsidR="00125A87" w:rsidRPr="00125A87" w:rsidRDefault="00125A87" w:rsidP="00125A87">
            <w:pPr>
              <w:pStyle w:val="NormalWeb"/>
              <w:rPr>
                <w:rFonts w:asciiTheme="minorHAnsi" w:hAnsiTheme="minorHAnsi" w:cstheme="minorHAnsi"/>
              </w:rPr>
            </w:pPr>
            <w:r w:rsidRPr="00125A87">
              <w:rPr>
                <w:rStyle w:val="Strong"/>
                <w:rFonts w:asciiTheme="minorHAnsi" w:hAnsiTheme="minorHAnsi" w:cstheme="minorHAnsi"/>
              </w:rPr>
              <w:t>Negativos:</w:t>
            </w:r>
            <w:r w:rsidRPr="00125A87">
              <w:rPr>
                <w:rFonts w:asciiTheme="minorHAnsi" w:hAnsiTheme="minorHAnsi" w:cstheme="minorHAnsi"/>
              </w:rPr>
              <w:br/>
              <w:t>A veces faltó mayor comunicación continua y definición temprana de responsabilidades. También hubo momentos donde la toma de decisiones se volvió lenta por falta de alineación inmediata.</w:t>
            </w:r>
          </w:p>
          <w:p w14:paraId="52AF1708" w14:textId="790E297F" w:rsidR="00435D87" w:rsidRDefault="00000000" w:rsidP="00125A87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color w:val="000000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¿En qué aspectos crees que podrías mejorar para tus próximos trabajos en grupo dentro de contextos laborales?</w:t>
            </w:r>
            <w:r w:rsidR="00125A87">
              <w:rPr>
                <w:color w:val="000000"/>
                <w:sz w:val="24"/>
                <w:szCs w:val="24"/>
              </w:rPr>
              <w:br/>
            </w:r>
            <w:r w:rsidR="00125A87">
              <w:rPr>
                <w:color w:val="000000"/>
                <w:sz w:val="24"/>
                <w:szCs w:val="24"/>
              </w:rPr>
              <w:br/>
            </w:r>
            <w:r w:rsidR="00125A87" w:rsidRPr="00125A87">
              <w:rPr>
                <w:color w:val="000000"/>
                <w:sz w:val="24"/>
                <w:szCs w:val="24"/>
              </w:rPr>
              <w:t>Puedo mejorar en comunicar de manera más estratégica, anticipar riesgos dentro del equipo y facilitar acuerdos más rápidos. También puedo trabajar en delegar con mayor claridad y asegurar que todos los miembros estén alineados desde el inicio del proyecto.</w:t>
            </w:r>
          </w:p>
          <w:p w14:paraId="221364AD" w14:textId="77777777" w:rsidR="00435D87" w:rsidRDefault="00435D87">
            <w:pPr>
              <w:jc w:val="both"/>
              <w:rPr>
                <w:sz w:val="24"/>
                <w:szCs w:val="24"/>
              </w:rPr>
            </w:pPr>
          </w:p>
          <w:p w14:paraId="5D0A015C" w14:textId="77777777" w:rsidR="00435D87" w:rsidRDefault="00435D87">
            <w:pPr>
              <w:jc w:val="both"/>
              <w:rPr>
                <w:sz w:val="24"/>
                <w:szCs w:val="24"/>
              </w:rPr>
            </w:pPr>
          </w:p>
          <w:p w14:paraId="63E30F52" w14:textId="77777777" w:rsidR="00435D87" w:rsidRDefault="00435D87">
            <w:pPr>
              <w:jc w:val="both"/>
              <w:rPr>
                <w:sz w:val="24"/>
                <w:szCs w:val="24"/>
              </w:rPr>
            </w:pPr>
          </w:p>
          <w:p w14:paraId="18CFA205" w14:textId="77777777" w:rsidR="00435D87" w:rsidRDefault="00435D87">
            <w:pPr>
              <w:jc w:val="both"/>
              <w:rPr>
                <w:sz w:val="24"/>
                <w:szCs w:val="24"/>
              </w:rPr>
            </w:pPr>
          </w:p>
          <w:p w14:paraId="70875C80" w14:textId="77777777" w:rsidR="00435D87" w:rsidRDefault="00435D87">
            <w:pPr>
              <w:jc w:val="both"/>
              <w:rPr>
                <w:sz w:val="24"/>
                <w:szCs w:val="24"/>
              </w:rPr>
            </w:pPr>
          </w:p>
          <w:p w14:paraId="13F48DAB" w14:textId="77777777" w:rsidR="00435D87" w:rsidRDefault="00435D87">
            <w:pPr>
              <w:jc w:val="both"/>
              <w:rPr>
                <w:sz w:val="24"/>
                <w:szCs w:val="24"/>
              </w:rPr>
            </w:pPr>
          </w:p>
        </w:tc>
      </w:tr>
    </w:tbl>
    <w:p w14:paraId="138BCF1A" w14:textId="77777777" w:rsidR="00435D87" w:rsidRDefault="00435D87">
      <w:pPr>
        <w:spacing w:after="0" w:line="360" w:lineRule="auto"/>
        <w:jc w:val="both"/>
        <w:rPr>
          <w:color w:val="595959"/>
          <w:sz w:val="24"/>
          <w:szCs w:val="24"/>
        </w:rPr>
      </w:pPr>
    </w:p>
    <w:p w14:paraId="7594C7B9" w14:textId="77777777" w:rsidR="00435D87" w:rsidRDefault="00435D87">
      <w:pPr>
        <w:spacing w:after="0" w:line="360" w:lineRule="auto"/>
        <w:jc w:val="both"/>
        <w:rPr>
          <w:color w:val="595959"/>
          <w:sz w:val="24"/>
          <w:szCs w:val="24"/>
        </w:rPr>
      </w:pPr>
    </w:p>
    <w:p w14:paraId="67BEF5A5" w14:textId="77777777" w:rsidR="00435D87" w:rsidRDefault="00435D87">
      <w:pPr>
        <w:spacing w:after="0" w:line="360" w:lineRule="auto"/>
        <w:jc w:val="both"/>
        <w:rPr>
          <w:color w:val="595959"/>
          <w:sz w:val="24"/>
          <w:szCs w:val="24"/>
        </w:rPr>
      </w:pPr>
    </w:p>
    <w:p w14:paraId="23E2BB72" w14:textId="77777777" w:rsidR="00435D87" w:rsidRDefault="00435D87">
      <w:pPr>
        <w:spacing w:after="0" w:line="360" w:lineRule="auto"/>
        <w:jc w:val="both"/>
        <w:rPr>
          <w:b/>
          <w:bCs/>
          <w:sz w:val="24"/>
          <w:szCs w:val="24"/>
        </w:rPr>
      </w:pPr>
    </w:p>
    <w:sectPr w:rsidR="00435D87">
      <w:headerReference w:type="default" r:id="rId9"/>
      <w:footerReference w:type="default" r:id="rId10"/>
      <w:headerReference w:type="first" r:id="rId11"/>
      <w:pgSz w:w="12240" w:h="15840"/>
      <w:pgMar w:top="1440" w:right="1077" w:bottom="1134" w:left="1077" w:header="567" w:footer="465" w:gutter="0"/>
      <w:pgNumType w:start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216AE5C0" w14:textId="77777777" w:rsidR="00444738" w:rsidRDefault="00444738">
      <w:pPr>
        <w:spacing w:after="0" w:line="240" w:lineRule="auto"/>
      </w:pPr>
      <w:r>
        <w:separator/>
      </w:r>
    </w:p>
  </w:endnote>
  <w:endnote w:type="continuationSeparator" w:id="0">
    <w:p w14:paraId="28A1B0A0" w14:textId="77777777" w:rsidR="00444738" w:rsidRDefault="00444738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Noto Sans Symbols">
    <w:charset w:val="00"/>
    <w:family w:val="auto"/>
    <w:pitch w:val="default"/>
    <w:embedRegular r:id="rId1" w:fontKey="{8BC9411E-8A47-4A73-8FB2-579DD1D1D24C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2" w:fontKey="{35EC2271-0141-4106-83EF-2D969737ADB4}"/>
    <w:embedBold r:id="rId3" w:fontKey="{A0BA104B-28ED-4D02-BE8A-886E6BF5C2A3}"/>
    <w:embedItalic r:id="rId4" w:fontKey="{329D446F-BDD6-4B86-B0DF-03B6E64A9BF3}"/>
    <w:embedBoldItalic r:id="rId5" w:fontKey="{D3D5FBC1-2709-4259-80C2-B7C537D45BFA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6" w:fontKey="{7D6A750C-EF92-4EEF-AD20-6E0C456443FC}"/>
    <w:embedItalic r:id="rId7" w:fontKey="{4667E703-0C2A-4204-AEDA-AFE8DE6AE969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8" w:fontKey="{19AB2B47-9436-41FD-A397-7688EAE5E809}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  <w:embedRegular r:id="rId9" w:fontKey="{514E4614-CBA9-4CF6-98CC-5C650E28167A}"/>
    <w:embedBold r:id="rId10" w:fontKey="{11D2FFEB-61A5-4ED4-9394-C84E0AEB6235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771276F" w14:textId="77777777" w:rsidR="00435D87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  <w:r>
      <w:rPr>
        <w:noProof/>
      </w:rPr>
      <mc:AlternateContent>
        <mc:Choice Requires="wpg">
          <w:drawing>
            <wp:anchor distT="0" distB="0" distL="114300" distR="114300" simplePos="0" relativeHeight="251658240" behindDoc="0" locked="0" layoutInCell="1" hidden="0" allowOverlap="1" wp14:anchorId="2A899EEA" wp14:editId="7CA2368B">
              <wp:simplePos x="0" y="0"/>
              <wp:positionH relativeFrom="column">
                <wp:posOffset>-683894</wp:posOffset>
              </wp:positionH>
              <wp:positionV relativeFrom="paragraph">
                <wp:posOffset>0</wp:posOffset>
              </wp:positionV>
              <wp:extent cx="7753350" cy="190500"/>
              <wp:effectExtent l="0" t="0" r="0" b="0"/>
              <wp:wrapNone/>
              <wp:docPr id="17579" name="Group 1757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753350" cy="190500"/>
                        <a:chOff x="1469325" y="3679975"/>
                        <a:chExt cx="7753375" cy="871750"/>
                      </a:xfrm>
                    </wpg:grpSpPr>
                    <wpg:grpSp>
                      <wpg:cNvPr id="1808911846" name="Group 1808911846"/>
                      <wpg:cNvGrpSpPr/>
                      <wpg:grpSpPr>
                        <a:xfrm>
                          <a:off x="1469325" y="3684750"/>
                          <a:ext cx="7753350" cy="190500"/>
                          <a:chOff x="0" y="14970"/>
                          <a:chExt cx="12255" cy="300"/>
                        </a:xfrm>
                      </wpg:grpSpPr>
                      <wps:wsp>
                        <wps:cNvPr id="698077214" name="Rectangle 698077214"/>
                        <wps:cNvSpPr/>
                        <wps:spPr>
                          <a:xfrm>
                            <a:off x="0" y="14970"/>
                            <a:ext cx="12250" cy="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2CDB27D5" w14:textId="77777777" w:rsidR="00435D87" w:rsidRDefault="00435D87">
                              <w:pPr>
                                <w:spacing w:after="0"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1636590359" name="Rectangle 1636590359"/>
                        <wps:cNvSpPr/>
                        <wps:spPr>
                          <a:xfrm>
                            <a:off x="10803" y="14982"/>
                            <a:ext cx="659" cy="2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3C3CC879" w14:textId="77777777" w:rsidR="00435D87" w:rsidRDefault="00000000">
                              <w:pPr>
                                <w:spacing w:line="258" w:lineRule="auto"/>
                                <w:jc w:val="center"/>
                                <w:textDirection w:val="btLr"/>
                              </w:pPr>
                              <w:r>
                                <w:rPr>
                                  <w:color w:val="000000"/>
                                </w:rPr>
                                <w:t>PAGE    \* MERGEFORMAT</w:t>
                              </w:r>
                              <w:r>
                                <w:rPr>
                                  <w:color w:val="8C8C8C"/>
                                </w:rPr>
                                <w:t>0</w:t>
                              </w:r>
                            </w:p>
                          </w:txbxContent>
                        </wps:txbx>
                        <wps:bodyPr spcFirstLastPara="1" wrap="square" lIns="0" tIns="0" rIns="0" bIns="0" anchor="t" anchorCtr="0">
                          <a:noAutofit/>
                        </wps:bodyPr>
                      </wps:wsp>
                      <wpg:grpSp>
                        <wpg:cNvPr id="221793188" name="Group 221793188"/>
                        <wpg:cNvGrpSpPr/>
                        <wpg:grpSpPr>
                          <a:xfrm flipH="1">
                            <a:off x="0" y="14970"/>
                            <a:ext cx="12255" cy="230"/>
                            <a:chOff x="-8" y="14978"/>
                            <a:chExt cx="12255" cy="230"/>
                          </a:xfrm>
                        </wpg:grpSpPr>
                        <wps:wsp>
                          <wps:cNvPr id="920169947" name="Connector: Elbow 920169947"/>
                          <wps:cNvCnPr/>
                          <wps:spPr>
                            <a:xfrm rot="10800000" flipH="1">
                              <a:off x="-8" y="14978"/>
                              <a:ext cx="1260" cy="230"/>
                            </a:xfrm>
                            <a:prstGeom prst="bentConnector3">
                              <a:avLst>
                                <a:gd name="adj1" fmla="val 923254"/>
                              </a:avLst>
                            </a:prstGeom>
                            <a:noFill/>
                            <a:ln w="9525" cap="flat" cmpd="sng">
                              <a:solidFill>
                                <a:srgbClr val="A5A5A5"/>
                              </a:solidFill>
                              <a:prstDash val="solid"/>
                              <a:miter lim="800000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2104022212" name="Connector: Elbow 2104022212"/>
                          <wps:cNvCnPr/>
                          <wps:spPr>
                            <a:xfrm rot="10800000">
                              <a:off x="1252" y="14978"/>
                              <a:ext cx="10995" cy="230"/>
                            </a:xfrm>
                            <a:prstGeom prst="bentConnector3">
                              <a:avLst>
                                <a:gd name="adj1" fmla="val 14609"/>
                              </a:avLst>
                            </a:prstGeom>
                            <a:noFill/>
                            <a:ln w="9525" cap="flat" cmpd="sng">
                              <a:solidFill>
                                <a:srgbClr val="A5A5A5"/>
                              </a:solidFill>
                              <a:prstDash val="solid"/>
                              <a:miter lim="800000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</wpg:grpSp>
                    </wpg:grpSp>
                  </wpg:wgp>
                </a:graphicData>
              </a:graphic>
            </wp:anchor>
          </w:drawing>
        </mc:Choice>
        <mc:Fallback xmlns:cr="http://schemas.microsoft.com/office/comments/2020/reactions" xmlns="http://schemas.microsoft.com/office/tasks/2019/documenttasks"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<w:drawing>
            <wp:anchor allowOverlap="1" behindDoc="0" distB="0" distT="0" distL="114300" distR="114300" hidden="0" layoutInCell="1" locked="0" relativeHeight="0" simplePos="0">
              <wp:simplePos x="0" y="0"/>
              <wp:positionH relativeFrom="column">
                <wp:posOffset>-683894</wp:posOffset>
              </wp:positionH>
              <wp:positionV relativeFrom="paragraph">
                <wp:posOffset>0</wp:posOffset>
              </wp:positionV>
              <wp:extent cx="7753350" cy="190500"/>
              <wp:effectExtent b="0" l="0" r="0" t="0"/>
              <wp:wrapNone/>
              <wp:docPr id="17579" name="image5.png"/>
              <a:graphic>
                <a:graphicData uri="http://schemas.openxmlformats.org/drawingml/2006/picture">
                  <pic:pic>
                    <pic:nvPicPr>
                      <pic:cNvPr id="0" name="image5.png"/>
                      <pic:cNvPicPr preferRelativeResize="0"/>
                    </pic:nvPicPr>
                    <pic:blipFill>
                      <a:blip r:embed="rId1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7753350" cy="190500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636B848A" w14:textId="77777777" w:rsidR="00444738" w:rsidRDefault="00444738">
      <w:pPr>
        <w:spacing w:after="0" w:line="240" w:lineRule="auto"/>
      </w:pPr>
      <w:r>
        <w:separator/>
      </w:r>
    </w:p>
  </w:footnote>
  <w:footnote w:type="continuationSeparator" w:id="0">
    <w:p w14:paraId="5CA1ED1E" w14:textId="77777777" w:rsidR="00444738" w:rsidRDefault="00444738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D02AE06" w14:textId="77777777" w:rsidR="00435D87" w:rsidRDefault="00435D87">
    <w:pPr>
      <w:widowControl w:val="0"/>
      <w:pBdr>
        <w:top w:val="nil"/>
        <w:left w:val="nil"/>
        <w:bottom w:val="nil"/>
        <w:right w:val="nil"/>
        <w:between w:val="nil"/>
      </w:pBdr>
      <w:spacing w:after="0" w:line="276" w:lineRule="auto"/>
      <w:rPr>
        <w:b/>
        <w:bCs/>
        <w:sz w:val="24"/>
        <w:szCs w:val="24"/>
      </w:rPr>
    </w:pPr>
  </w:p>
  <w:tbl>
    <w:tblPr>
      <w:tblStyle w:val="a5"/>
      <w:tblW w:w="9923" w:type="dxa"/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ayout w:type="fixed"/>
      <w:tblLook w:val="0400" w:firstRow="0" w:lastRow="0" w:firstColumn="0" w:lastColumn="0" w:noHBand="0" w:noVBand="1"/>
    </w:tblPr>
    <w:tblGrid>
      <w:gridCol w:w="5707"/>
      <w:gridCol w:w="4216"/>
    </w:tblGrid>
    <w:tr w:rsidR="00435D87" w14:paraId="59ABA170" w14:textId="77777777">
      <w:trPr>
        <w:trHeight w:val="697"/>
      </w:trPr>
      <w:tc>
        <w:tcPr>
          <w:tcW w:w="5707" w:type="dxa"/>
          <w:tcBorders>
            <w:top w:val="nil"/>
            <w:left w:val="nil"/>
            <w:bottom w:val="nil"/>
            <w:right w:val="nil"/>
          </w:tcBorders>
        </w:tcPr>
        <w:p w14:paraId="4ADAF27F" w14:textId="77777777" w:rsidR="00435D87" w:rsidRDefault="00000000">
          <w:pPr>
            <w:rPr>
              <w:rFonts w:ascii="Century Gothic" w:eastAsia="Century Gothic" w:hAnsi="Century Gothic" w:cs="Century Gothic"/>
              <w:b/>
              <w:bCs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b/>
              <w:bCs/>
              <w:color w:val="1D2763"/>
              <w:sz w:val="24"/>
              <w:szCs w:val="24"/>
            </w:rPr>
            <w:t>Diario de Reflexión</w:t>
          </w:r>
        </w:p>
        <w:p w14:paraId="4C95D591" w14:textId="77777777" w:rsidR="00435D87" w:rsidRDefault="00000000">
          <w:pPr>
            <w:rPr>
              <w:rFonts w:ascii="Century Gothic" w:eastAsia="Century Gothic" w:hAnsi="Century Gothic" w:cs="Century Gothic"/>
              <w:b/>
              <w:bCs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b/>
              <w:bCs/>
              <w:color w:val="1D2763"/>
              <w:sz w:val="24"/>
              <w:szCs w:val="24"/>
            </w:rPr>
            <w:t>Fase 3</w:t>
          </w:r>
        </w:p>
        <w:p w14:paraId="2B2EF6F1" w14:textId="77777777" w:rsidR="00435D87" w:rsidRDefault="00435D87">
          <w:pPr>
            <w:rPr>
              <w:rFonts w:ascii="Century Gothic" w:eastAsia="Century Gothic" w:hAnsi="Century Gothic" w:cs="Century Gothic"/>
              <w:sz w:val="2"/>
              <w:szCs w:val="2"/>
            </w:rPr>
          </w:pPr>
        </w:p>
      </w:tc>
      <w:tc>
        <w:tcPr>
          <w:tcW w:w="4216" w:type="dxa"/>
          <w:tcBorders>
            <w:top w:val="nil"/>
            <w:left w:val="nil"/>
            <w:bottom w:val="nil"/>
            <w:right w:val="nil"/>
          </w:tcBorders>
        </w:tcPr>
        <w:p w14:paraId="43C4382B" w14:textId="77777777" w:rsidR="00435D87" w:rsidRDefault="00000000">
          <w:pPr>
            <w:jc w:val="right"/>
            <w:rPr>
              <w:rFonts w:ascii="Century Gothic" w:eastAsia="Century Gothic" w:hAnsi="Century Gothic" w:cs="Century Gothic"/>
              <w:b/>
              <w:bCs/>
              <w:sz w:val="30"/>
              <w:szCs w:val="30"/>
            </w:rPr>
          </w:pPr>
          <w:r>
            <w:rPr>
              <w:noProof/>
            </w:rPr>
            <w:drawing>
              <wp:inline distT="0" distB="0" distL="0" distR="0" wp14:anchorId="65027033" wp14:editId="29974047">
                <wp:extent cx="1996440" cy="428625"/>
                <wp:effectExtent l="0" t="0" r="0" b="0"/>
                <wp:docPr id="17582" name="image4.png" descr="http://www.duoc.cl/normasgraficas/normasgraficas/marca-duoc/6logo-fondo-transparente/fondo-transparente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4.png" descr="http://www.duoc.cl/normasgraficas/normasgraficas/marca-duoc/6logo-fondo-transparente/fondo-transparente.png"/>
                        <pic:cNvPicPr preferRelativeResize="0"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996440" cy="428625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</w:tr>
  </w:tbl>
  <w:p w14:paraId="285D1B08" w14:textId="77777777" w:rsidR="00435D87" w:rsidRDefault="00435D87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  <w:tab w:val="left" w:pos="8122"/>
      </w:tabs>
      <w:spacing w:after="0" w:line="240" w:lineRule="auto"/>
      <w:rPr>
        <w:color w:val="1F4E79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AB7E2C6" w14:textId="77777777" w:rsidR="00435D87" w:rsidRDefault="00435D87">
    <w:pPr>
      <w:widowControl w:val="0"/>
      <w:pBdr>
        <w:top w:val="nil"/>
        <w:left w:val="nil"/>
        <w:bottom w:val="nil"/>
        <w:right w:val="nil"/>
        <w:between w:val="nil"/>
      </w:pBdr>
      <w:spacing w:after="0" w:line="276" w:lineRule="auto"/>
      <w:rPr>
        <w:color w:val="1F4E79"/>
      </w:rPr>
    </w:pPr>
  </w:p>
  <w:tbl>
    <w:tblPr>
      <w:tblStyle w:val="a6"/>
      <w:tblW w:w="10086" w:type="dxa"/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ayout w:type="fixed"/>
      <w:tblLook w:val="0400" w:firstRow="0" w:lastRow="0" w:firstColumn="0" w:lastColumn="0" w:noHBand="0" w:noVBand="1"/>
    </w:tblPr>
    <w:tblGrid>
      <w:gridCol w:w="787"/>
      <w:gridCol w:w="5927"/>
      <w:gridCol w:w="3372"/>
    </w:tblGrid>
    <w:tr w:rsidR="00435D87" w14:paraId="595687DA" w14:textId="77777777">
      <w:trPr>
        <w:trHeight w:val="1091"/>
      </w:trPr>
      <w:tc>
        <w:tcPr>
          <w:tcW w:w="787" w:type="dxa"/>
          <w:tcBorders>
            <w:top w:val="nil"/>
            <w:left w:val="nil"/>
            <w:bottom w:val="nil"/>
            <w:right w:val="nil"/>
          </w:tcBorders>
        </w:tcPr>
        <w:p w14:paraId="5B839AAC" w14:textId="77777777" w:rsidR="00435D87" w:rsidRDefault="00000000">
          <w:pPr>
            <w:rPr>
              <w:rFonts w:ascii="Century Gothic" w:eastAsia="Century Gothic" w:hAnsi="Century Gothic" w:cs="Century Gothic"/>
              <w:b/>
              <w:bCs/>
              <w:sz w:val="30"/>
              <w:szCs w:val="30"/>
            </w:rPr>
          </w:pPr>
          <w:r>
            <w:rPr>
              <w:rFonts w:ascii="Century Gothic" w:eastAsia="Century Gothic" w:hAnsi="Century Gothic" w:cs="Century Gothic"/>
              <w:b/>
              <w:bCs/>
              <w:noProof/>
              <w:sz w:val="30"/>
              <w:szCs w:val="30"/>
            </w:rPr>
            <w:drawing>
              <wp:inline distT="0" distB="0" distL="0" distR="0" wp14:anchorId="761373E5" wp14:editId="63520CB4">
                <wp:extent cx="363448" cy="578253"/>
                <wp:effectExtent l="0" t="0" r="0" b="0"/>
                <wp:docPr id="17581" name="image1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1.png"/>
                        <pic:cNvPicPr preferRelativeResize="0"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63448" cy="578253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5927" w:type="dxa"/>
          <w:tcBorders>
            <w:top w:val="nil"/>
            <w:left w:val="nil"/>
            <w:bottom w:val="nil"/>
            <w:right w:val="nil"/>
          </w:tcBorders>
        </w:tcPr>
        <w:p w14:paraId="62D1A308" w14:textId="77777777" w:rsidR="00435D87" w:rsidRDefault="00000000">
          <w:pPr>
            <w:rPr>
              <w:rFonts w:ascii="Century Gothic" w:eastAsia="Century Gothic" w:hAnsi="Century Gothic" w:cs="Century Gothic"/>
              <w:b/>
              <w:bCs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b/>
              <w:bCs/>
              <w:color w:val="1D2763"/>
              <w:sz w:val="24"/>
              <w:szCs w:val="24"/>
            </w:rPr>
            <w:t>PTR8900</w:t>
          </w:r>
        </w:p>
        <w:p w14:paraId="1F684EFD" w14:textId="77777777" w:rsidR="00435D87" w:rsidRDefault="00000000">
          <w:pP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  <w:t>Técnico Veterinario y Pecuario</w:t>
          </w:r>
        </w:p>
        <w:p w14:paraId="7FAAF4A8" w14:textId="77777777" w:rsidR="00435D87" w:rsidRDefault="00000000">
          <w:pP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  <w:t>Diario de Reflexión – Fase 3</w:t>
          </w:r>
        </w:p>
        <w:p w14:paraId="5C78CC70" w14:textId="77777777" w:rsidR="00435D87" w:rsidRDefault="00435D87">
          <w:pPr>
            <w:rPr>
              <w:rFonts w:ascii="Century Gothic" w:eastAsia="Century Gothic" w:hAnsi="Century Gothic" w:cs="Century Gothic"/>
              <w:sz w:val="2"/>
              <w:szCs w:val="2"/>
            </w:rPr>
          </w:pPr>
        </w:p>
      </w:tc>
      <w:tc>
        <w:tcPr>
          <w:tcW w:w="3372" w:type="dxa"/>
          <w:tcBorders>
            <w:top w:val="nil"/>
            <w:left w:val="nil"/>
            <w:bottom w:val="nil"/>
            <w:right w:val="nil"/>
          </w:tcBorders>
        </w:tcPr>
        <w:p w14:paraId="2147C4D3" w14:textId="77777777" w:rsidR="00435D87" w:rsidRDefault="00000000">
          <w:pPr>
            <w:jc w:val="right"/>
            <w:rPr>
              <w:rFonts w:ascii="Century Gothic" w:eastAsia="Century Gothic" w:hAnsi="Century Gothic" w:cs="Century Gothic"/>
              <w:b/>
              <w:bCs/>
              <w:sz w:val="30"/>
              <w:szCs w:val="30"/>
            </w:rPr>
          </w:pPr>
          <w:r>
            <w:rPr>
              <w:rFonts w:ascii="Century Gothic" w:eastAsia="Century Gothic" w:hAnsi="Century Gothic" w:cs="Century Gothic"/>
              <w:b/>
              <w:bCs/>
              <w:noProof/>
              <w:sz w:val="30"/>
              <w:szCs w:val="30"/>
            </w:rPr>
            <w:drawing>
              <wp:inline distT="0" distB="0" distL="0" distR="0" wp14:anchorId="5DBE409D" wp14:editId="66C19E1A">
                <wp:extent cx="1908834" cy="470407"/>
                <wp:effectExtent l="0" t="0" r="0" b="0"/>
                <wp:docPr id="17583" name="image3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3.png"/>
                        <pic:cNvPicPr preferRelativeResize="0"/>
                      </pic:nvPicPr>
                      <pic:blipFill>
                        <a:blip r:embed="rId2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908834" cy="470407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</w:tr>
  </w:tbl>
  <w:p w14:paraId="67A68EAF" w14:textId="77777777" w:rsidR="00435D87" w:rsidRDefault="00435D87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jc w:val="right"/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5EB87981"/>
    <w:multiLevelType w:val="multilevel"/>
    <w:tmpl w:val="3FAADC0C"/>
    <w:lvl w:ilvl="0">
      <w:start w:val="1"/>
      <w:numFmt w:val="bullet"/>
      <w:lvlText w:val="o"/>
      <w:lvlJc w:val="left"/>
      <w:pPr>
        <w:ind w:left="720" w:hanging="360"/>
      </w:pPr>
      <w:rPr>
        <w:rFonts w:ascii="Courier New" w:eastAsia="Courier New" w:hAnsi="Courier New" w:cs="Courier New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eastAsia="Noto Sans Symbols" w:hAnsi="Noto Sans Symbols" w:cs="Noto Sans Symbols"/>
      </w:rPr>
    </w:lvl>
  </w:abstractNum>
  <w:num w:numId="1" w16cid:durableId="177760395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35D87"/>
    <w:rsid w:val="00125A87"/>
    <w:rsid w:val="00435D87"/>
    <w:rsid w:val="00444738"/>
    <w:rsid w:val="00721FF4"/>
    <w:rsid w:val="00AD62E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27FE8D6"/>
  <w15:docId w15:val="{F612DAB8-33A5-4965-9D61-E2670C6A92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s-CL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240" w:after="0"/>
      <w:outlineLvl w:val="0"/>
    </w:pPr>
    <w:rPr>
      <w:color w:val="2E75B5"/>
      <w:sz w:val="32"/>
      <w:szCs w:val="32"/>
    </w:rPr>
  </w:style>
  <w:style w:type="paragraph" w:styleId="Heading2">
    <w:name w:val="heading 2"/>
    <w:basedOn w:val="Normal"/>
    <w:next w:val="Normal"/>
    <w:uiPriority w:val="9"/>
    <w:semiHidden/>
    <w:unhideWhenUsed/>
    <w:qFormat/>
    <w:pPr>
      <w:keepNext/>
      <w:keepLines/>
      <w:spacing w:before="40" w:after="0"/>
      <w:outlineLvl w:val="1"/>
    </w:pPr>
    <w:rPr>
      <w:color w:val="2E75B5"/>
      <w:sz w:val="26"/>
      <w:szCs w:val="26"/>
    </w:rPr>
  </w:style>
  <w:style w:type="paragraph" w:styleId="Heading3">
    <w:name w:val="heading 3"/>
    <w:basedOn w:val="Normal"/>
    <w:next w:val="Normal"/>
    <w:uiPriority w:val="9"/>
    <w:semiHidden/>
    <w:unhideWhenUsed/>
    <w:qFormat/>
    <w:pPr>
      <w:keepNext/>
      <w:keepLines/>
      <w:spacing w:before="40" w:after="0"/>
      <w:outlineLvl w:val="2"/>
    </w:pPr>
    <w:rPr>
      <w:color w:val="1E4D78"/>
      <w:sz w:val="24"/>
      <w:szCs w:val="24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bCs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  <w:bCs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bCs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le">
    <w:name w:val="Title"/>
    <w:basedOn w:val="Normal"/>
    <w:next w:val="Normal"/>
    <w:uiPriority w:val="10"/>
    <w:qFormat/>
    <w:pPr>
      <w:spacing w:after="0" w:line="240" w:lineRule="auto"/>
    </w:pPr>
    <w:rPr>
      <w:sz w:val="56"/>
      <w:szCs w:val="56"/>
    </w:rPr>
  </w:style>
  <w:style w:type="paragraph" w:styleId="NoSpacing">
    <w:name w:val="No Spacing"/>
    <w:link w:val="NoSpacingChar"/>
    <w:uiPriority w:val="1"/>
    <w:qFormat/>
    <w:rsid w:val="00E73CFF"/>
    <w:pPr>
      <w:spacing w:after="0" w:line="240" w:lineRule="auto"/>
    </w:pPr>
    <w:rPr>
      <w:rFonts w:eastAsiaTheme="minorEastAsia"/>
      <w:lang w:eastAsia="es-CL"/>
    </w:rPr>
  </w:style>
  <w:style w:type="character" w:customStyle="1" w:styleId="NoSpacingChar">
    <w:name w:val="No Spacing Char"/>
    <w:basedOn w:val="DefaultParagraphFont"/>
    <w:link w:val="NoSpacing"/>
    <w:uiPriority w:val="1"/>
    <w:rsid w:val="00E73CFF"/>
    <w:rPr>
      <w:rFonts w:eastAsiaTheme="minorEastAsia"/>
      <w:lang w:eastAsia="es-CL"/>
    </w:rPr>
  </w:style>
  <w:style w:type="character" w:customStyle="1" w:styleId="TtuloCar">
    <w:name w:val="Título Car"/>
    <w:basedOn w:val="DefaultParagraphFont"/>
    <w:uiPriority w:val="10"/>
    <w:rsid w:val="00E73CF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table" w:styleId="TableGrid">
    <w:name w:val="Table Grid"/>
    <w:basedOn w:val="TableNormal"/>
    <w:uiPriority w:val="39"/>
    <w:rsid w:val="00E73CF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eader">
    <w:name w:val="header"/>
    <w:basedOn w:val="Normal"/>
    <w:link w:val="HeaderChar"/>
    <w:unhideWhenUsed/>
    <w:rsid w:val="00DF38AE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rsid w:val="00DF38AE"/>
  </w:style>
  <w:style w:type="paragraph" w:styleId="Footer">
    <w:name w:val="footer"/>
    <w:basedOn w:val="Normal"/>
    <w:link w:val="FooterChar"/>
    <w:uiPriority w:val="99"/>
    <w:unhideWhenUsed/>
    <w:rsid w:val="00DF38AE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DF38AE"/>
  </w:style>
  <w:style w:type="table" w:customStyle="1" w:styleId="Tablanormal11">
    <w:name w:val="Tabla normal 11"/>
    <w:basedOn w:val="TableNormal"/>
    <w:uiPriority w:val="41"/>
    <w:rsid w:val="00F347FC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ListParagraph">
    <w:name w:val="List Paragraph"/>
    <w:basedOn w:val="Normal"/>
    <w:link w:val="ListParagraphChar"/>
    <w:uiPriority w:val="34"/>
    <w:qFormat/>
    <w:rsid w:val="00A4202C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EF228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EF2286"/>
    <w:rPr>
      <w:rFonts w:ascii="Segoe UI" w:hAnsi="Segoe UI" w:cs="Segoe UI"/>
      <w:sz w:val="18"/>
      <w:szCs w:val="18"/>
    </w:rPr>
  </w:style>
  <w:style w:type="character" w:customStyle="1" w:styleId="Ttulo1Car">
    <w:name w:val="Título 1 Car"/>
    <w:basedOn w:val="DefaultParagraphFont"/>
    <w:uiPriority w:val="9"/>
    <w:rsid w:val="00FE4ABA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Ttulo2Car">
    <w:name w:val="Título 2 Car"/>
    <w:basedOn w:val="DefaultParagraphFont"/>
    <w:uiPriority w:val="9"/>
    <w:rsid w:val="00FE4ABA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Ttulo3Car">
    <w:name w:val="Título 3 Car"/>
    <w:basedOn w:val="DefaultParagraphFont"/>
    <w:uiPriority w:val="9"/>
    <w:rsid w:val="00FE4ABA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NormalWeb">
    <w:name w:val="Normal (Web)"/>
    <w:basedOn w:val="Normal"/>
    <w:uiPriority w:val="99"/>
    <w:unhideWhenUsed/>
    <w:rsid w:val="004E4F8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CL"/>
    </w:rPr>
  </w:style>
  <w:style w:type="character" w:styleId="CommentReference">
    <w:name w:val="annotation reference"/>
    <w:basedOn w:val="DefaultParagraphFont"/>
    <w:uiPriority w:val="99"/>
    <w:semiHidden/>
    <w:unhideWhenUsed/>
    <w:rsid w:val="00284FFB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284FFB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284FFB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284FFB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284FFB"/>
    <w:rPr>
      <w:b/>
      <w:bCs/>
      <w:sz w:val="20"/>
      <w:szCs w:val="20"/>
    </w:rPr>
  </w:style>
  <w:style w:type="table" w:customStyle="1" w:styleId="Tablaconcuadrcula1clara-nfasis11">
    <w:name w:val="Tabla con cuadrícula 1 clara - Énfasis 11"/>
    <w:basedOn w:val="TableNormal"/>
    <w:uiPriority w:val="46"/>
    <w:rsid w:val="00D267C8"/>
    <w:pPr>
      <w:spacing w:after="0" w:line="240" w:lineRule="auto"/>
    </w:pPr>
    <w:tblPr>
      <w:tblStyleRowBandSize w:val="1"/>
      <w:tblStyleColBandSize w:val="1"/>
      <w:tblBorders>
        <w:top w:val="single" w:sz="4" w:space="0" w:color="BDD6EE" w:themeColor="accent1" w:themeTint="66"/>
        <w:left w:val="single" w:sz="4" w:space="0" w:color="BDD6EE" w:themeColor="accent1" w:themeTint="66"/>
        <w:bottom w:val="single" w:sz="4" w:space="0" w:color="BDD6EE" w:themeColor="accent1" w:themeTint="66"/>
        <w:right w:val="single" w:sz="4" w:space="0" w:color="BDD6EE" w:themeColor="accent1" w:themeTint="66"/>
        <w:insideH w:val="single" w:sz="4" w:space="0" w:color="BDD6EE" w:themeColor="accent1" w:themeTint="66"/>
        <w:insideV w:val="single" w:sz="4" w:space="0" w:color="BDD6EE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Hyperlink">
    <w:name w:val="Hyperlink"/>
    <w:basedOn w:val="DefaultParagraphFont"/>
    <w:uiPriority w:val="99"/>
    <w:unhideWhenUsed/>
    <w:rsid w:val="004E40C0"/>
    <w:rPr>
      <w:color w:val="0563C1" w:themeColor="hyperlink"/>
      <w:u w:val="single"/>
    </w:rPr>
  </w:style>
  <w:style w:type="character" w:customStyle="1" w:styleId="Mencinsinresolver1">
    <w:name w:val="Mención sin resolver1"/>
    <w:basedOn w:val="DefaultParagraphFont"/>
    <w:uiPriority w:val="99"/>
    <w:semiHidden/>
    <w:unhideWhenUsed/>
    <w:rsid w:val="004E40C0"/>
    <w:rPr>
      <w:color w:val="605E5C"/>
      <w:shd w:val="clear" w:color="auto" w:fill="E1DFDD"/>
    </w:rPr>
  </w:style>
  <w:style w:type="character" w:customStyle="1" w:styleId="SubttuloCar">
    <w:name w:val="Subtítulo Car"/>
    <w:basedOn w:val="DefaultParagraphFont"/>
    <w:uiPriority w:val="19"/>
    <w:rsid w:val="00446FDE"/>
    <w:rPr>
      <w:rFonts w:asciiTheme="majorHAnsi" w:eastAsiaTheme="majorEastAsia" w:hAnsiTheme="majorHAnsi" w:cstheme="majorBidi"/>
      <w:caps/>
      <w:color w:val="5B9BD5" w:themeColor="accent1"/>
      <w:kern w:val="20"/>
      <w:sz w:val="56"/>
      <w:szCs w:val="20"/>
      <w:lang w:val="en-US" w:eastAsia="ja-JP"/>
    </w:rPr>
  </w:style>
  <w:style w:type="table" w:customStyle="1" w:styleId="Tablafinanciera">
    <w:name w:val="Tabla financiera"/>
    <w:basedOn w:val="TableNormal"/>
    <w:uiPriority w:val="99"/>
    <w:rsid w:val="008C1EBE"/>
    <w:pPr>
      <w:spacing w:before="40" w:after="0" w:line="240" w:lineRule="auto"/>
      <w:ind w:left="144" w:right="144"/>
      <w:jc w:val="right"/>
    </w:pPr>
    <w:rPr>
      <w:color w:val="595959" w:themeColor="text1" w:themeTint="A6"/>
      <w:sz w:val="20"/>
      <w:szCs w:val="20"/>
      <w:lang w:val="en-US" w:eastAsia="ja-JP"/>
    </w:rPr>
    <w:tblPr>
      <w:tblBorders>
        <w:insideH w:val="single" w:sz="4" w:space="0" w:color="D9D9D9" w:themeColor="background1" w:themeShade="D9"/>
      </w:tblBorders>
      <w:tblCellMar>
        <w:left w:w="0" w:type="dxa"/>
        <w:right w:w="0" w:type="dxa"/>
      </w:tblCellMar>
    </w:tblPr>
    <w:tcPr>
      <w:vAlign w:val="center"/>
    </w:tcPr>
    <w:tblStylePr w:type="firstRow">
      <w:pPr>
        <w:wordWrap/>
        <w:jc w:val="right"/>
      </w:pPr>
      <w:rPr>
        <w:rFonts w:asciiTheme="majorHAnsi" w:hAnsiTheme="majorHAnsi"/>
        <w:b w:val="0"/>
        <w:caps/>
        <w:smallCaps w:val="0"/>
        <w:color w:val="5B9BD5" w:themeColor="accent1"/>
        <w:sz w:val="22"/>
      </w:rPr>
      <w:tblPr/>
      <w:tcPr>
        <w:vAlign w:val="bottom"/>
      </w:tcPr>
    </w:tblStylePr>
    <w:tblStylePr w:type="firstCol">
      <w:pPr>
        <w:wordWrap/>
        <w:jc w:val="left"/>
      </w:pPr>
      <w:rPr>
        <w:b/>
      </w:rPr>
    </w:tblStylePr>
  </w:style>
  <w:style w:type="table" w:styleId="PlainTable5">
    <w:name w:val="Plain Table 5"/>
    <w:basedOn w:val="TableNormal"/>
    <w:uiPriority w:val="45"/>
    <w:rsid w:val="00231F2A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ListTable2-Accent5">
    <w:name w:val="List Table 2 Accent 5"/>
    <w:basedOn w:val="TableNormal"/>
    <w:uiPriority w:val="47"/>
    <w:rsid w:val="00231F2A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5" w:themeTint="99"/>
        <w:bottom w:val="single" w:sz="4" w:space="0" w:color="8EAADB" w:themeColor="accent5" w:themeTint="99"/>
        <w:insideH w:val="single" w:sz="4" w:space="0" w:color="8EAADB" w:themeColor="accent5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paragraph" w:customStyle="1" w:styleId="3CBD5A742C28424DA5172AD252E32316">
    <w:name w:val="3CBD5A742C28424DA5172AD252E32316"/>
    <w:rsid w:val="00E53696"/>
    <w:pPr>
      <w:spacing w:after="200" w:line="276" w:lineRule="auto"/>
    </w:pPr>
    <w:rPr>
      <w:rFonts w:eastAsiaTheme="minorEastAsia"/>
      <w:lang w:eastAsia="es-CL"/>
    </w:rPr>
  </w:style>
  <w:style w:type="paragraph" w:styleId="TOCHeading">
    <w:name w:val="TOC Heading"/>
    <w:next w:val="Normal"/>
    <w:uiPriority w:val="39"/>
    <w:unhideWhenUsed/>
    <w:qFormat/>
    <w:rsid w:val="00A46B8F"/>
    <w:rPr>
      <w:lang w:eastAsia="es-CL"/>
    </w:rPr>
  </w:style>
  <w:style w:type="character" w:customStyle="1" w:styleId="ListParagraphChar">
    <w:name w:val="List Paragraph Char"/>
    <w:link w:val="ListParagraph"/>
    <w:uiPriority w:val="34"/>
    <w:rsid w:val="00A46B8F"/>
  </w:style>
  <w:style w:type="paragraph" w:styleId="TOC1">
    <w:name w:val="toc 1"/>
    <w:basedOn w:val="Normal"/>
    <w:next w:val="Normal"/>
    <w:autoRedefine/>
    <w:uiPriority w:val="39"/>
    <w:unhideWhenUsed/>
    <w:rsid w:val="00A46B8F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A46B8F"/>
    <w:pPr>
      <w:spacing w:after="100"/>
      <w:ind w:left="220"/>
    </w:pPr>
  </w:style>
  <w:style w:type="paragraph" w:styleId="TOC3">
    <w:name w:val="toc 3"/>
    <w:basedOn w:val="Normal"/>
    <w:next w:val="Normal"/>
    <w:autoRedefine/>
    <w:uiPriority w:val="39"/>
    <w:unhideWhenUsed/>
    <w:rsid w:val="00A46B8F"/>
    <w:pPr>
      <w:spacing w:after="100"/>
      <w:ind w:left="440"/>
    </w:pPr>
  </w:style>
  <w:style w:type="paragraph" w:styleId="IntenseQuote">
    <w:name w:val="Intense Quote"/>
    <w:basedOn w:val="Normal"/>
    <w:next w:val="Normal"/>
    <w:link w:val="IntenseQuoteChar"/>
    <w:uiPriority w:val="30"/>
    <w:qFormat/>
    <w:rsid w:val="00C04221"/>
    <w:pPr>
      <w:pBdr>
        <w:bottom w:val="single" w:sz="4" w:space="4" w:color="5B9BD5" w:themeColor="accent1"/>
      </w:pBdr>
      <w:spacing w:before="200" w:after="280" w:line="276" w:lineRule="auto"/>
      <w:ind w:left="936" w:right="936"/>
    </w:pPr>
    <w:rPr>
      <w:b/>
      <w:bCs/>
      <w:i/>
      <w:iCs/>
      <w:color w:val="5B9BD5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C04221"/>
    <w:rPr>
      <w:b/>
      <w:bCs/>
      <w:i/>
      <w:iCs/>
      <w:color w:val="5B9BD5" w:themeColor="accent1"/>
    </w:rPr>
  </w:style>
  <w:style w:type="paragraph" w:styleId="Caption">
    <w:name w:val="caption"/>
    <w:basedOn w:val="Normal"/>
    <w:next w:val="Normal"/>
    <w:uiPriority w:val="35"/>
    <w:unhideWhenUsed/>
    <w:qFormat/>
    <w:rsid w:val="00C04221"/>
    <w:pPr>
      <w:spacing w:before="40" w:line="240" w:lineRule="auto"/>
    </w:pPr>
    <w:rPr>
      <w:b/>
      <w:bCs/>
      <w:color w:val="5B9BD5" w:themeColor="accent1"/>
      <w:kern w:val="20"/>
      <w:sz w:val="18"/>
      <w:szCs w:val="20"/>
      <w:lang w:val="en-US" w:eastAsia="ja-JP"/>
    </w:rPr>
  </w:style>
  <w:style w:type="paragraph" w:styleId="FootnoteText">
    <w:name w:val="footnote text"/>
    <w:basedOn w:val="Normal"/>
    <w:link w:val="FootnoteTextChar"/>
    <w:uiPriority w:val="99"/>
    <w:semiHidden/>
    <w:unhideWhenUsed/>
    <w:rsid w:val="005D5259"/>
    <w:pPr>
      <w:spacing w:after="0" w:line="240" w:lineRule="auto"/>
    </w:pPr>
    <w:rPr>
      <w:sz w:val="20"/>
      <w:szCs w:val="20"/>
      <w:lang w:val="es-ES"/>
    </w:rPr>
  </w:style>
  <w:style w:type="character" w:customStyle="1" w:styleId="FootnoteTextChar">
    <w:name w:val="Footnote Text Char"/>
    <w:basedOn w:val="DefaultParagraphFont"/>
    <w:link w:val="FootnoteText"/>
    <w:uiPriority w:val="99"/>
    <w:semiHidden/>
    <w:rsid w:val="005D5259"/>
    <w:rPr>
      <w:sz w:val="20"/>
      <w:szCs w:val="20"/>
      <w:lang w:val="es-ES"/>
    </w:rPr>
  </w:style>
  <w:style w:type="character" w:styleId="FootnoteReference">
    <w:name w:val="footnote reference"/>
    <w:basedOn w:val="DefaultParagraphFont"/>
    <w:unhideWhenUsed/>
    <w:rsid w:val="005D5259"/>
    <w:rPr>
      <w:vertAlign w:val="superscript"/>
    </w:rPr>
  </w:style>
  <w:style w:type="character" w:customStyle="1" w:styleId="normaltextrun">
    <w:name w:val="normaltextrun"/>
    <w:basedOn w:val="DefaultParagraphFont"/>
    <w:rsid w:val="0024234D"/>
  </w:style>
  <w:style w:type="paragraph" w:customStyle="1" w:styleId="Default">
    <w:name w:val="Default"/>
    <w:rsid w:val="00E454BE"/>
    <w:pPr>
      <w:autoSpaceDE w:val="0"/>
      <w:autoSpaceDN w:val="0"/>
      <w:adjustRightInd w:val="0"/>
      <w:spacing w:after="0" w:line="240" w:lineRule="auto"/>
    </w:pPr>
    <w:rPr>
      <w:color w:val="000000"/>
      <w:sz w:val="24"/>
      <w:szCs w:val="24"/>
    </w:rPr>
  </w:style>
  <w:style w:type="table" w:styleId="TableGridLight">
    <w:name w:val="Grid Table Light"/>
    <w:basedOn w:val="TableNormal"/>
    <w:uiPriority w:val="40"/>
    <w:rsid w:val="005C4A58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customStyle="1" w:styleId="Cuadrculadetablaclara1">
    <w:name w:val="Cuadrícula de tabla clara1"/>
    <w:basedOn w:val="TableNormal"/>
    <w:next w:val="TableGridLight"/>
    <w:uiPriority w:val="40"/>
    <w:rsid w:val="00943DF1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customStyle="1" w:styleId="m4042760116434134222msolistparagraph">
    <w:name w:val="m_4042760116434134222msolistparagraph"/>
    <w:basedOn w:val="Normal"/>
    <w:rsid w:val="004F1A4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s-CL"/>
    </w:rPr>
  </w:style>
  <w:style w:type="paragraph" w:styleId="Revision">
    <w:name w:val="Revision"/>
    <w:hidden/>
    <w:uiPriority w:val="99"/>
    <w:semiHidden/>
    <w:rsid w:val="00C73FD9"/>
    <w:pPr>
      <w:spacing w:after="0" w:line="240" w:lineRule="auto"/>
    </w:pPr>
  </w:style>
  <w:style w:type="character" w:styleId="Strong">
    <w:name w:val="Strong"/>
    <w:basedOn w:val="DefaultParagraphFont"/>
    <w:uiPriority w:val="22"/>
    <w:qFormat/>
    <w:rsid w:val="002C4FB7"/>
    <w:rPr>
      <w:b/>
      <w:bCs/>
    </w:rPr>
  </w:style>
  <w:style w:type="paragraph" w:styleId="Subtitle">
    <w:name w:val="Subtitle"/>
    <w:basedOn w:val="Normal"/>
    <w:next w:val="Normal"/>
    <w:uiPriority w:val="11"/>
    <w:qFormat/>
    <w:pPr>
      <w:spacing w:before="40" w:line="288" w:lineRule="auto"/>
      <w:ind w:left="432" w:right="1080"/>
    </w:pPr>
    <w:rPr>
      <w:smallCaps/>
      <w:color w:val="5B9BD5"/>
      <w:sz w:val="56"/>
      <w:szCs w:val="56"/>
    </w:rPr>
  </w:style>
  <w:style w:type="table" w:customStyle="1" w:styleId="a">
    <w:basedOn w:val="TableNormal0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0">
    <w:basedOn w:val="TableNormal0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1">
    <w:basedOn w:val="TableNormal0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2">
    <w:basedOn w:val="TableNormal0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3">
    <w:basedOn w:val="TableNormal0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4">
    <w:basedOn w:val="TableNormal0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5">
    <w:basedOn w:val="TableNormal0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6">
    <w:basedOn w:val="TableNormal0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character" w:styleId="Emphasis">
    <w:name w:val="Emphasis"/>
    <w:basedOn w:val="DefaultParagraphFont"/>
    <w:uiPriority w:val="20"/>
    <w:qFormat/>
    <w:rsid w:val="00125A87"/>
    <w:rPr>
      <w:i/>
      <w:i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603344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fontTable" Target="fontTable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2.xml"/><Relationship Id="rId5" Type="http://schemas.openxmlformats.org/officeDocument/2006/relationships/webSettings" Target="webSettings.xml"/><Relationship Id="rId1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eader" Target="header1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10" Type="http://schemas.openxmlformats.org/officeDocument/2006/relationships/font" Target="fonts/font10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5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png"/></Relationships>
</file>

<file path=word/_rels/header2.xml.rels><?xml version="1.0" encoding="UTF-8" standalone="yes"?>
<Relationships xmlns="http://schemas.openxmlformats.org/package/2006/relationships"><Relationship Id="rId2" Type="http://schemas.openxmlformats.org/officeDocument/2006/relationships/image" Target="media/image4.png"/><Relationship Id="rId1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7bsAYxqvFpi/kAyJi6KeWt/VQSw==">CgMxLjAyDmguMXMwYmE3YzFyZGRhOAByITF0Skd5MEZyNzJ2b01NcnoyUWVDU01lUGl3U3h2VVFsQg==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</TotalTime>
  <Pages>3</Pages>
  <Words>584</Words>
  <Characters>3332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Claudia Maureira Q.</dc:creator>
  <cp:lastModifiedBy>Bladimir Piña</cp:lastModifiedBy>
  <cp:revision>2</cp:revision>
  <dcterms:created xsi:type="dcterms:W3CDTF">2021-12-31T12:50:00Z</dcterms:created>
  <dcterms:modified xsi:type="dcterms:W3CDTF">2025-12-02T00:25:00Z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NewReviewCycle">
    <vt:lpwstr/>
  </property>
  <property fmtid="{D5CDD505-2E9C-101B-9397-08002B2CF9AE}" pid="3" name="ContentTypeId">
    <vt:lpwstr>0x010100E96778489EE7714D8BD12CC105EB918B</vt:lpwstr>
  </property>
</Properties>
</file>